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BF" w:rsidRDefault="00A33379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A33379" w:rsidRPr="007B077E" w:rsidRDefault="00A33379" w:rsidP="00A333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A333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Приложение к основной рабочей программе</w:t>
      </w:r>
    </w:p>
    <w:p w:rsidR="00A33379" w:rsidRDefault="00A33379" w:rsidP="00A333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 xml:space="preserve">по </w:t>
      </w:r>
      <w:r>
        <w:rPr>
          <w:rFonts w:ascii="Times New Roman" w:hAnsi="Times New Roman" w:cs="Times New Roman"/>
          <w:b/>
        </w:rPr>
        <w:t>литературному чтению в 4 классе</w:t>
      </w:r>
    </w:p>
    <w:p w:rsidR="00A33379" w:rsidRDefault="00A33379" w:rsidP="00A333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индивидуального обучения учащихся 4 класс </w:t>
      </w:r>
      <w:proofErr w:type="spellStart"/>
      <w:r>
        <w:rPr>
          <w:rFonts w:ascii="Times New Roman" w:hAnsi="Times New Roman" w:cs="Times New Roman"/>
          <w:b/>
        </w:rPr>
        <w:t>Галиева</w:t>
      </w:r>
      <w:proofErr w:type="spellEnd"/>
      <w:r>
        <w:rPr>
          <w:rFonts w:ascii="Times New Roman" w:hAnsi="Times New Roman" w:cs="Times New Roman"/>
          <w:b/>
        </w:rPr>
        <w:t xml:space="preserve"> Айдара, Евсеевой Валерии, </w:t>
      </w:r>
    </w:p>
    <w:p w:rsidR="00A33379" w:rsidRDefault="00A33379" w:rsidP="00A333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находящихся</w:t>
      </w:r>
      <w:proofErr w:type="gramEnd"/>
      <w:r>
        <w:rPr>
          <w:rFonts w:ascii="Times New Roman" w:hAnsi="Times New Roman" w:cs="Times New Roman"/>
          <w:b/>
        </w:rPr>
        <w:t xml:space="preserve"> на обучении на дому по медицинским показаниям</w:t>
      </w:r>
    </w:p>
    <w:p w:rsidR="00A33379" w:rsidRPr="007B077E" w:rsidRDefault="00A33379" w:rsidP="00A333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3379" w:rsidRDefault="00A33379" w:rsidP="00A33379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Пояснительная записка</w:t>
      </w:r>
    </w:p>
    <w:p w:rsidR="00A33379" w:rsidRPr="007B077E" w:rsidRDefault="00A33379" w:rsidP="00A333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B1FBF" w:rsidRPr="000B2BF4" w:rsidRDefault="00A33379" w:rsidP="008B1FBF">
      <w:pPr>
        <w:spacing w:after="0" w:line="240" w:lineRule="auto"/>
        <w:rPr>
          <w:rFonts w:ascii="Times New Roman" w:hAnsi="Times New Roman" w:cs="Times New Roman"/>
        </w:rPr>
      </w:pPr>
      <w:r w:rsidRPr="000B2BF4">
        <w:rPr>
          <w:rFonts w:ascii="Times New Roman" w:hAnsi="Times New Roman" w:cs="Times New Roman"/>
        </w:rPr>
        <w:t>Класс:  4</w:t>
      </w:r>
    </w:p>
    <w:p w:rsidR="008B1FBF" w:rsidRPr="000B2BF4" w:rsidRDefault="008B1FBF" w:rsidP="008B1FBF">
      <w:pPr>
        <w:spacing w:after="0" w:line="240" w:lineRule="auto"/>
        <w:rPr>
          <w:rFonts w:ascii="Times New Roman" w:hAnsi="Times New Roman" w:cs="Times New Roman"/>
          <w:b/>
        </w:rPr>
      </w:pPr>
      <w:r w:rsidRPr="000B2BF4">
        <w:rPr>
          <w:rFonts w:ascii="Times New Roman" w:hAnsi="Times New Roman" w:cs="Times New Roman"/>
        </w:rPr>
        <w:t xml:space="preserve">Учитель: </w:t>
      </w:r>
      <w:proofErr w:type="spellStart"/>
      <w:r w:rsidRPr="000B2BF4">
        <w:rPr>
          <w:rFonts w:ascii="Times New Roman" w:hAnsi="Times New Roman" w:cs="Times New Roman"/>
        </w:rPr>
        <w:t>Мухамметова</w:t>
      </w:r>
      <w:proofErr w:type="spellEnd"/>
      <w:r w:rsidRPr="000B2BF4">
        <w:rPr>
          <w:rFonts w:ascii="Times New Roman" w:hAnsi="Times New Roman" w:cs="Times New Roman"/>
        </w:rPr>
        <w:t xml:space="preserve"> Нина Егоровна</w:t>
      </w:r>
    </w:p>
    <w:p w:rsidR="008B1FBF" w:rsidRPr="000B2BF4" w:rsidRDefault="008B1FBF" w:rsidP="008B1FBF">
      <w:pPr>
        <w:spacing w:after="0" w:line="240" w:lineRule="auto"/>
        <w:rPr>
          <w:rFonts w:ascii="Times New Roman" w:hAnsi="Times New Roman" w:cs="Times New Roman"/>
        </w:rPr>
      </w:pPr>
      <w:r w:rsidRPr="000B2BF4">
        <w:rPr>
          <w:rFonts w:ascii="Times New Roman" w:hAnsi="Times New Roman" w:cs="Times New Roman"/>
        </w:rPr>
        <w:t xml:space="preserve">Количество часов  </w:t>
      </w:r>
    </w:p>
    <w:p w:rsidR="008B1FBF" w:rsidRPr="004940D7" w:rsidRDefault="005943C2" w:rsidP="008B1FBF">
      <w:pPr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Pr="00CF602B">
        <w:rPr>
          <w:rFonts w:ascii="Times New Roman" w:hAnsi="Times New Roman" w:cs="Times New Roman"/>
          <w:sz w:val="24"/>
          <w:szCs w:val="24"/>
        </w:rPr>
        <w:t xml:space="preserve">Всего 17 часов; в неделю 0,5 час. </w:t>
      </w:r>
      <w:r w:rsidR="00A33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FBF" w:rsidRDefault="008B1FBF" w:rsidP="008B1FBF">
      <w:pPr>
        <w:spacing w:after="0" w:line="240" w:lineRule="auto"/>
        <w:rPr>
          <w:rFonts w:ascii="Times New Roman" w:hAnsi="Times New Roman" w:cs="Times New Roman"/>
        </w:rPr>
      </w:pPr>
      <w:r w:rsidRPr="005943C2">
        <w:rPr>
          <w:rFonts w:ascii="Times New Roman" w:hAnsi="Times New Roman" w:cs="Times New Roman"/>
        </w:rPr>
        <w:t>Плановых контрольных уроков: проверка техники чтения  - 2 ,  практическая  работа – 2.</w:t>
      </w:r>
    </w:p>
    <w:p w:rsidR="008D4E26" w:rsidRPr="005943C2" w:rsidRDefault="008D4E26" w:rsidP="008B1FBF">
      <w:pPr>
        <w:spacing w:after="0" w:line="240" w:lineRule="auto"/>
        <w:rPr>
          <w:rFonts w:ascii="Times New Roman" w:hAnsi="Times New Roman" w:cs="Times New Roman"/>
        </w:rPr>
      </w:pP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>Р</w:t>
      </w:r>
      <w:r w:rsidRPr="00AB6167">
        <w:rPr>
          <w:rFonts w:ascii="Times New Roman" w:hAnsi="Times New Roman"/>
          <w:lang w:val="ru-RU"/>
        </w:rPr>
        <w:t>абочая</w:t>
      </w: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 xml:space="preserve"> программа построена с учетом специфики усвоения учебного материала ребенка, испытывающего  трудности в обучении, причиной которых являются задержка психического, физического и умственного  развития.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ab/>
        <w:t>О</w:t>
      </w:r>
      <w:r w:rsidRPr="00AB6167">
        <w:rPr>
          <w:rFonts w:ascii="Times New Roman" w:hAnsi="Times New Roman"/>
          <w:lang w:val="ru-RU"/>
        </w:rPr>
        <w:t xml:space="preserve">бучение обучающихся на дому, направлено на создание благоприятных условий для обучающихся с учетом возрастных и индивидуальных особенностей, соматического и нервно-психического здоровья и основывается на принципах: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обеспечения конституционных прав детей-инвалидов на получение общедоступного качественного общего образования путем интеграции традиционно организованного учебного процесса и дистанционных образовательных технологий;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законности, демократизма, и гуманного отношения к детям;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индивидуального подхода к детям;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социальной адаптации на основе специальных педагогических подходов с использованием элементов дистанционных технологий;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создания условий для обеспечения охраны здоровья детей-инвалидов. </w:t>
      </w:r>
    </w:p>
    <w:p w:rsidR="008D4E26" w:rsidRPr="00AB6167" w:rsidRDefault="008D4E26" w:rsidP="008D4E26">
      <w:pPr>
        <w:pStyle w:val="a9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ab/>
        <w:t xml:space="preserve">Особенностью учебного плана  является то, что учебные предметы решают, в основном </w:t>
      </w:r>
      <w:proofErr w:type="spellStart"/>
      <w:r w:rsidRPr="00AB6167">
        <w:rPr>
          <w:rFonts w:ascii="Times New Roman" w:hAnsi="Times New Roman"/>
          <w:lang w:val="ru-RU"/>
        </w:rPr>
        <w:t>общеразвивающие</w:t>
      </w:r>
      <w:proofErr w:type="spellEnd"/>
      <w:r w:rsidRPr="00AB6167">
        <w:rPr>
          <w:rFonts w:ascii="Times New Roman" w:hAnsi="Times New Roman"/>
          <w:lang w:val="ru-RU"/>
        </w:rPr>
        <w:t xml:space="preserve">, </w:t>
      </w:r>
      <w:proofErr w:type="spellStart"/>
      <w:r w:rsidRPr="00AB6167">
        <w:rPr>
          <w:rFonts w:ascii="Times New Roman" w:hAnsi="Times New Roman"/>
          <w:lang w:val="ru-RU"/>
        </w:rPr>
        <w:t>социокультурные</w:t>
      </w:r>
      <w:proofErr w:type="spellEnd"/>
      <w:r w:rsidRPr="00AB6167">
        <w:rPr>
          <w:rFonts w:ascii="Times New Roman" w:hAnsi="Times New Roman"/>
          <w:lang w:val="ru-RU"/>
        </w:rPr>
        <w:t xml:space="preserve"> и практические задачи с особенностями умственного и физического развития детей. </w:t>
      </w:r>
    </w:p>
    <w:p w:rsidR="008D4E26" w:rsidRPr="00AB6167" w:rsidRDefault="008D4E26" w:rsidP="008D4E26">
      <w:pPr>
        <w:spacing w:after="0"/>
        <w:ind w:firstLine="708"/>
        <w:rPr>
          <w:rFonts w:ascii="Times New Roman" w:hAnsi="Times New Roman" w:cs="Times New Roman"/>
        </w:rPr>
      </w:pPr>
      <w:r w:rsidRPr="00AB6167">
        <w:rPr>
          <w:rFonts w:ascii="Times New Roman" w:hAnsi="Times New Roman" w:cs="Times New Roman"/>
        </w:rPr>
        <w:t xml:space="preserve">          </w:t>
      </w:r>
      <w:proofErr w:type="gramStart"/>
      <w:r w:rsidRPr="00AB6167">
        <w:rPr>
          <w:rFonts w:ascii="Times New Roman" w:hAnsi="Times New Roman" w:cs="Times New Roman"/>
        </w:rPr>
        <w:t>Особенности работы с учащимся, обучающемся на дому:</w:t>
      </w:r>
      <w:proofErr w:type="gramEnd"/>
    </w:p>
    <w:p w:rsidR="008D4E26" w:rsidRPr="00AB6167" w:rsidRDefault="008D4E26" w:rsidP="008D4E26">
      <w:pPr>
        <w:pStyle w:val="1"/>
        <w:numPr>
          <w:ilvl w:val="0"/>
          <w:numId w:val="10"/>
        </w:numPr>
        <w:spacing w:after="0" w:line="240" w:lineRule="auto"/>
        <w:contextualSpacing w:val="0"/>
      </w:pPr>
      <w:r w:rsidRPr="00AB6167">
        <w:t>Разные сроки освоения образовательных программ, которые могут быть увеличены</w:t>
      </w:r>
      <w:proofErr w:type="gramStart"/>
      <w:r w:rsidRPr="00AB6167">
        <w:t xml:space="preserve"> .</w:t>
      </w:r>
      <w:proofErr w:type="gramEnd"/>
    </w:p>
    <w:p w:rsidR="008D4E26" w:rsidRPr="00AB6167" w:rsidRDefault="008D4E26" w:rsidP="008D4E26">
      <w:pPr>
        <w:pStyle w:val="1"/>
        <w:numPr>
          <w:ilvl w:val="0"/>
          <w:numId w:val="10"/>
        </w:numPr>
        <w:spacing w:after="0" w:line="240" w:lineRule="auto"/>
        <w:contextualSpacing w:val="0"/>
      </w:pPr>
      <w:r w:rsidRPr="00AB6167">
        <w:t xml:space="preserve">Вариативность организации занятий с </w:t>
      </w:r>
      <w:proofErr w:type="gramStart"/>
      <w:r w:rsidRPr="00AB6167">
        <w:t>обучающимися</w:t>
      </w:r>
      <w:proofErr w:type="gramEnd"/>
      <w:r w:rsidRPr="00AB6167">
        <w:t>.</w:t>
      </w:r>
    </w:p>
    <w:p w:rsidR="008D4E26" w:rsidRPr="00AB6167" w:rsidRDefault="008D4E26" w:rsidP="008D4E26">
      <w:pPr>
        <w:pStyle w:val="1"/>
        <w:numPr>
          <w:ilvl w:val="0"/>
          <w:numId w:val="10"/>
        </w:numPr>
        <w:spacing w:after="0" w:line="240" w:lineRule="auto"/>
        <w:contextualSpacing w:val="0"/>
      </w:pPr>
      <w:r w:rsidRPr="00AB6167">
        <w:t xml:space="preserve"> Занятия могут проводиться в образовательном учреждении индивидуально и на дому.  </w:t>
      </w:r>
    </w:p>
    <w:p w:rsidR="008D4E26" w:rsidRPr="00AB6167" w:rsidRDefault="008D4E26" w:rsidP="008D4E26">
      <w:pPr>
        <w:pStyle w:val="1"/>
        <w:numPr>
          <w:ilvl w:val="0"/>
          <w:numId w:val="10"/>
        </w:numPr>
        <w:spacing w:after="0" w:line="240" w:lineRule="auto"/>
        <w:contextualSpacing w:val="0"/>
      </w:pPr>
      <w:r w:rsidRPr="00AB6167">
        <w:t>Гибкость моделирования учебного плана, который разрабатывается на основе Базисного Учебного плана.</w:t>
      </w:r>
    </w:p>
    <w:p w:rsidR="008D4E26" w:rsidRPr="00AB6167" w:rsidRDefault="008D4E26" w:rsidP="008D4E26">
      <w:pPr>
        <w:pStyle w:val="1"/>
        <w:numPr>
          <w:ilvl w:val="0"/>
          <w:numId w:val="10"/>
        </w:numPr>
        <w:spacing w:after="0" w:line="240" w:lineRule="auto"/>
        <w:contextualSpacing w:val="0"/>
      </w:pPr>
      <w:r w:rsidRPr="00AB6167">
        <w:t xml:space="preserve">Включение в деятельность родителей </w:t>
      </w:r>
      <w:proofErr w:type="gramStart"/>
      <w:r w:rsidRPr="00AB6167">
        <w:t>обучающегося</w:t>
      </w:r>
      <w:proofErr w:type="gramEnd"/>
      <w:r w:rsidRPr="00AB6167">
        <w:t>.</w:t>
      </w:r>
    </w:p>
    <w:p w:rsidR="008D4E26" w:rsidRPr="00AB6167" w:rsidRDefault="008D4E26" w:rsidP="008D4E26">
      <w:pPr>
        <w:pStyle w:val="11"/>
        <w:rPr>
          <w:sz w:val="22"/>
          <w:szCs w:val="22"/>
        </w:rPr>
      </w:pPr>
      <w:r w:rsidRPr="00AB6167">
        <w:rPr>
          <w:sz w:val="22"/>
          <w:szCs w:val="22"/>
        </w:rPr>
        <w:t>Приоритетными направлениями такой работы являются:</w:t>
      </w:r>
    </w:p>
    <w:p w:rsidR="008D4E26" w:rsidRPr="00AB6167" w:rsidRDefault="008D4E26" w:rsidP="008D4E26">
      <w:pPr>
        <w:pStyle w:val="11"/>
        <w:numPr>
          <w:ilvl w:val="0"/>
          <w:numId w:val="1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укрепление и охрана здоровья, физическое развитие ребенка; </w:t>
      </w:r>
    </w:p>
    <w:p w:rsidR="008D4E26" w:rsidRPr="00AB6167" w:rsidRDefault="008D4E26" w:rsidP="008D4E26">
      <w:pPr>
        <w:pStyle w:val="11"/>
        <w:numPr>
          <w:ilvl w:val="0"/>
          <w:numId w:val="1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коммуникативной и когнитивной функции речи; </w:t>
      </w:r>
    </w:p>
    <w:p w:rsidR="008D4E26" w:rsidRPr="00AB6167" w:rsidRDefault="008D4E26" w:rsidP="008D4E26">
      <w:pPr>
        <w:pStyle w:val="11"/>
        <w:numPr>
          <w:ilvl w:val="0"/>
          <w:numId w:val="1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продуктивных видов деятельности, социального поведения, коммуникативных умений; </w:t>
      </w:r>
    </w:p>
    <w:p w:rsidR="008D4E26" w:rsidRPr="00AB6167" w:rsidRDefault="008D4E26" w:rsidP="008D4E26">
      <w:pPr>
        <w:pStyle w:val="11"/>
        <w:numPr>
          <w:ilvl w:val="0"/>
          <w:numId w:val="1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включение </w:t>
      </w:r>
      <w:proofErr w:type="gramStart"/>
      <w:r w:rsidRPr="00AB6167">
        <w:rPr>
          <w:sz w:val="22"/>
          <w:szCs w:val="22"/>
        </w:rPr>
        <w:t>обучающихся</w:t>
      </w:r>
      <w:proofErr w:type="gramEnd"/>
      <w:r w:rsidRPr="00AB6167">
        <w:rPr>
          <w:sz w:val="22"/>
          <w:szCs w:val="22"/>
        </w:rPr>
        <w:t xml:space="preserve"> в домашний, хозяйственный, прикладной и </w:t>
      </w:r>
      <w:proofErr w:type="spellStart"/>
      <w:r w:rsidRPr="00AB6167">
        <w:rPr>
          <w:sz w:val="22"/>
          <w:szCs w:val="22"/>
        </w:rPr>
        <w:t>допрофессиональный</w:t>
      </w:r>
      <w:proofErr w:type="spellEnd"/>
      <w:r w:rsidRPr="00AB6167">
        <w:rPr>
          <w:sz w:val="22"/>
          <w:szCs w:val="22"/>
        </w:rPr>
        <w:t xml:space="preserve"> труд; </w:t>
      </w:r>
    </w:p>
    <w:p w:rsidR="008D4E26" w:rsidRPr="00AB6167" w:rsidRDefault="008D4E26" w:rsidP="008D4E26">
      <w:pPr>
        <w:pStyle w:val="11"/>
        <w:numPr>
          <w:ilvl w:val="0"/>
          <w:numId w:val="1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расширение социальных контактов с целью формирования навыков социального общежития, нравственного поведения, знаний о себе, о других людях, об окружающем </w:t>
      </w:r>
      <w:proofErr w:type="spellStart"/>
      <w:r w:rsidRPr="00AB6167">
        <w:rPr>
          <w:sz w:val="22"/>
          <w:szCs w:val="22"/>
        </w:rPr>
        <w:t>микросоциуме</w:t>
      </w:r>
      <w:proofErr w:type="spellEnd"/>
      <w:r w:rsidRPr="00AB6167">
        <w:rPr>
          <w:sz w:val="22"/>
          <w:szCs w:val="22"/>
        </w:rPr>
        <w:t xml:space="preserve">; </w:t>
      </w:r>
    </w:p>
    <w:p w:rsidR="008D4E26" w:rsidRPr="00245BB3" w:rsidRDefault="008D4E26" w:rsidP="008D4E26">
      <w:pPr>
        <w:pStyle w:val="11"/>
        <w:numPr>
          <w:ilvl w:val="0"/>
          <w:numId w:val="11"/>
        </w:numPr>
      </w:pPr>
      <w:r w:rsidRPr="00AB6167">
        <w:rPr>
          <w:sz w:val="22"/>
          <w:szCs w:val="22"/>
        </w:rPr>
        <w:lastRenderedPageBreak/>
        <w:t xml:space="preserve">формирование на программном  уровне навыков счета, чтения, письма, знаний о природе и окружающем мире, основ безопасной жизнедеятельности;  </w:t>
      </w:r>
    </w:p>
    <w:p w:rsidR="008D4E26" w:rsidRPr="00245BB3" w:rsidRDefault="008D4E26" w:rsidP="008D4E26">
      <w:pPr>
        <w:pStyle w:val="11"/>
        <w:numPr>
          <w:ilvl w:val="0"/>
          <w:numId w:val="11"/>
        </w:numPr>
      </w:pPr>
      <w:r w:rsidRPr="00AB6167">
        <w:rPr>
          <w:sz w:val="22"/>
          <w:szCs w:val="22"/>
        </w:rPr>
        <w:t>развитие творческих умений средствами предметной и игровой деятельности.</w:t>
      </w:r>
    </w:p>
    <w:p w:rsidR="008B1FBF" w:rsidRPr="00C32ADF" w:rsidRDefault="008B1FBF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1FBF" w:rsidRDefault="00AC77BB" w:rsidP="008B1FB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32ADF">
        <w:rPr>
          <w:b/>
        </w:rPr>
        <w:t xml:space="preserve">  </w:t>
      </w:r>
      <w:r w:rsidR="008B1FBF" w:rsidRPr="00401DAB">
        <w:rPr>
          <w:rFonts w:ascii="Times New Roman" w:hAnsi="Times New Roman"/>
          <w:b/>
          <w:sz w:val="24"/>
          <w:szCs w:val="24"/>
        </w:rPr>
        <w:t>Данная рабочая программа разработана на основе следующих нормативных документов:</w:t>
      </w:r>
    </w:p>
    <w:p w:rsidR="008B1FBF" w:rsidRPr="00401DAB" w:rsidRDefault="008B1FBF" w:rsidP="008B1FB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>1. “Закон об образовании в Российской Федерации” 273-ФЗ от 29.12.2012 г.</w:t>
      </w:r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>2. Закон “Об образовании” Республики Татарстан  от 22.07.2013 №68-ЗРТ</w:t>
      </w:r>
      <w:proofErr w:type="gramStart"/>
      <w:r w:rsidRPr="00116BC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>3. Федеральный государственный  образовательный</w:t>
      </w:r>
      <w:r>
        <w:rPr>
          <w:rFonts w:ascii="Times New Roman" w:hAnsi="Times New Roman"/>
          <w:sz w:val="24"/>
          <w:szCs w:val="24"/>
        </w:rPr>
        <w:t xml:space="preserve"> стандарт  начального общего </w:t>
      </w:r>
      <w:r w:rsidRPr="00116BC6">
        <w:rPr>
          <w:rFonts w:ascii="Times New Roman" w:hAnsi="Times New Roman"/>
          <w:sz w:val="24"/>
          <w:szCs w:val="24"/>
        </w:rPr>
        <w:t>образования второго поколения (ФГОС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 xml:space="preserve">4. Основная образовательная программы начального общего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6BC6">
        <w:rPr>
          <w:rFonts w:ascii="Times New Roman" w:hAnsi="Times New Roman"/>
          <w:sz w:val="24"/>
          <w:szCs w:val="24"/>
        </w:rPr>
        <w:t xml:space="preserve"> МБОУ «Школа №58»</w:t>
      </w:r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>5. Примерная программа  по учебному  предмету «литературное чтение»</w:t>
      </w:r>
    </w:p>
    <w:p w:rsidR="008B1FBF" w:rsidRPr="00116BC6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 xml:space="preserve">6. Учебник  </w:t>
      </w:r>
      <w:proofErr w:type="spellStart"/>
      <w:r w:rsidRPr="00116BC6">
        <w:rPr>
          <w:rFonts w:ascii="Times New Roman" w:hAnsi="Times New Roman" w:cs="Times New Roman"/>
          <w:sz w:val="24"/>
          <w:szCs w:val="24"/>
        </w:rPr>
        <w:t>Е.В.Бунеева</w:t>
      </w:r>
      <w:proofErr w:type="spellEnd"/>
      <w:r w:rsidRPr="00116BC6">
        <w:rPr>
          <w:rFonts w:ascii="Times New Roman" w:hAnsi="Times New Roman" w:cs="Times New Roman"/>
          <w:sz w:val="24"/>
          <w:szCs w:val="24"/>
        </w:rPr>
        <w:t xml:space="preserve">, Р.Н. </w:t>
      </w:r>
      <w:proofErr w:type="spellStart"/>
      <w:r w:rsidRPr="00116BC6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116BC6">
        <w:rPr>
          <w:rFonts w:ascii="Times New Roman" w:hAnsi="Times New Roman" w:cs="Times New Roman"/>
          <w:sz w:val="24"/>
          <w:szCs w:val="24"/>
        </w:rPr>
        <w:t xml:space="preserve">. Москва, </w:t>
      </w:r>
      <w:proofErr w:type="spellStart"/>
      <w:r w:rsidRPr="00116BC6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116BC6">
        <w:rPr>
          <w:rFonts w:ascii="Times New Roman" w:hAnsi="Times New Roman" w:cs="Times New Roman"/>
          <w:sz w:val="24"/>
          <w:szCs w:val="24"/>
        </w:rPr>
        <w:t>; 2013г.</w:t>
      </w:r>
      <w:r w:rsidRPr="00116BC6">
        <w:rPr>
          <w:rFonts w:ascii="Times New Roman" w:hAnsi="Times New Roman"/>
          <w:sz w:val="24"/>
          <w:szCs w:val="24"/>
        </w:rPr>
        <w:t xml:space="preserve">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8B1FBF" w:rsidRPr="003B5DA3" w:rsidRDefault="008B1FBF" w:rsidP="008B1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BC6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Индивидуальный у</w:t>
      </w:r>
      <w:r w:rsidRPr="003B5DA3">
        <w:rPr>
          <w:rFonts w:ascii="Times New Roman" w:hAnsi="Times New Roman" w:cs="Times New Roman"/>
          <w:sz w:val="24"/>
          <w:szCs w:val="24"/>
        </w:rPr>
        <w:t>чебный план МБОУ «Школа №58» Советского района г</w:t>
      </w:r>
      <w:proofErr w:type="gramStart"/>
      <w:r w:rsidRPr="003B5D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азани на 2016-2017 учебный год для Евсеевой Валерии,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Айдара.</w:t>
      </w:r>
    </w:p>
    <w:p w:rsidR="008B1FBF" w:rsidRDefault="008B1FBF" w:rsidP="008B1F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B1FBF" w:rsidRDefault="008B1FBF" w:rsidP="008B1FB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705CA" w:rsidRPr="00C32ADF" w:rsidRDefault="009705CA" w:rsidP="009705CA">
      <w:pPr>
        <w:pStyle w:val="a5"/>
        <w:spacing w:after="0"/>
        <w:jc w:val="both"/>
        <w:rPr>
          <w:b/>
          <w:sz w:val="22"/>
          <w:szCs w:val="22"/>
        </w:rPr>
      </w:pPr>
    </w:p>
    <w:p w:rsidR="009705CA" w:rsidRPr="00C32ADF" w:rsidRDefault="009705CA" w:rsidP="009705CA">
      <w:pPr>
        <w:pStyle w:val="a5"/>
        <w:spacing w:after="0"/>
        <w:jc w:val="both"/>
        <w:rPr>
          <w:b/>
          <w:sz w:val="22"/>
          <w:szCs w:val="22"/>
        </w:rPr>
      </w:pPr>
    </w:p>
    <w:p w:rsidR="007B7FF3" w:rsidRPr="00C32ADF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C32ADF">
        <w:rPr>
          <w:rFonts w:ascii="Times New Roman" w:hAnsi="Times New Roman" w:cs="Times New Roman"/>
          <w:b/>
        </w:rPr>
        <w:t>Календарно-тематическое планирование (ФГОС)</w:t>
      </w:r>
    </w:p>
    <w:p w:rsidR="00EA1CA6" w:rsidRPr="00C32ADF" w:rsidRDefault="00EA1CA6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817"/>
        <w:gridCol w:w="5103"/>
        <w:gridCol w:w="5103"/>
        <w:gridCol w:w="1559"/>
        <w:gridCol w:w="1701"/>
        <w:gridCol w:w="142"/>
        <w:gridCol w:w="992"/>
      </w:tblGrid>
      <w:tr w:rsidR="00904CC5" w:rsidRPr="00C32ADF" w:rsidTr="00904CC5">
        <w:tc>
          <w:tcPr>
            <w:tcW w:w="817" w:type="dxa"/>
            <w:vMerge w:val="restart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5103" w:type="dxa"/>
            <w:vMerge w:val="restart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103" w:type="dxa"/>
            <w:vMerge w:val="restart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1559" w:type="dxa"/>
            <w:vMerge w:val="restart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835" w:type="dxa"/>
            <w:gridSpan w:val="3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Дата</w:t>
            </w:r>
          </w:p>
        </w:tc>
      </w:tr>
      <w:tr w:rsidR="00904CC5" w:rsidRPr="00C32ADF" w:rsidTr="00904CC5">
        <w:tc>
          <w:tcPr>
            <w:tcW w:w="817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992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1-1</w:t>
            </w:r>
          </w:p>
        </w:tc>
        <w:tc>
          <w:tcPr>
            <w:tcW w:w="5103" w:type="dxa"/>
          </w:tcPr>
          <w:p w:rsidR="005943C2" w:rsidRPr="00C32ADF" w:rsidRDefault="005943C2" w:rsidP="009705CA">
            <w:pPr>
              <w:jc w:val="both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Введение.</w:t>
            </w:r>
          </w:p>
          <w:p w:rsidR="005943C2" w:rsidRPr="00C32ADF" w:rsidRDefault="005943C2" w:rsidP="00A670AF">
            <w:pPr>
              <w:jc w:val="both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Введение в курс литературного чтения. Знакомство с учебной книгой «В океане света</w:t>
            </w:r>
            <w:proofErr w:type="gramStart"/>
            <w:r w:rsidRPr="00C32ADF">
              <w:rPr>
                <w:rFonts w:ascii="Times New Roman" w:hAnsi="Times New Roman" w:cs="Times New Roman"/>
              </w:rPr>
              <w:t>»Г</w:t>
            </w:r>
            <w:proofErr w:type="gramEnd"/>
            <w:r w:rsidRPr="00C32ADF">
              <w:rPr>
                <w:rFonts w:ascii="Times New Roman" w:hAnsi="Times New Roman" w:cs="Times New Roman"/>
              </w:rPr>
              <w:t>. Сапгир «Сегодня, завтра и вчера».</w:t>
            </w:r>
          </w:p>
        </w:tc>
        <w:tc>
          <w:tcPr>
            <w:tcW w:w="5103" w:type="dxa"/>
            <w:vMerge w:val="restart"/>
          </w:tcPr>
          <w:p w:rsidR="005943C2" w:rsidRDefault="005943C2" w:rsidP="00904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904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904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 (по выбору); </w:t>
            </w:r>
          </w:p>
          <w:p w:rsidR="005943C2" w:rsidRPr="00C32ADF" w:rsidRDefault="005943C2" w:rsidP="00904C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>- читать осознанно текст художественного произведения «про себя»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 6.09</w:t>
            </w:r>
          </w:p>
          <w:p w:rsidR="005943C2" w:rsidRPr="00C32ADF" w:rsidRDefault="005943C2" w:rsidP="00E958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Знакомство с героями путешествий        Е. Велтистов «Приключения Электроника» (части 1-2)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2AD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E958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1-2</w:t>
            </w:r>
          </w:p>
        </w:tc>
        <w:tc>
          <w:tcPr>
            <w:tcW w:w="5103" w:type="dxa"/>
          </w:tcPr>
          <w:p w:rsidR="005943C2" w:rsidRPr="00C32ADF" w:rsidRDefault="005943C2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Е. Велтистов «Приключения Электроника» </w:t>
            </w:r>
            <w:proofErr w:type="gramStart"/>
            <w:r w:rsidRPr="00C32AD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C32ADF">
              <w:rPr>
                <w:rFonts w:ascii="Times New Roman" w:hAnsi="Times New Roman" w:cs="Times New Roman"/>
              </w:rPr>
              <w:t>части3-4)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 мин 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13.09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Ю.Мориц</w:t>
            </w:r>
            <w:proofErr w:type="spellEnd"/>
            <w:proofErr w:type="gramStart"/>
            <w:r w:rsidRPr="00C32ADF">
              <w:rPr>
                <w:rFonts w:ascii="Times New Roman" w:hAnsi="Times New Roman" w:cs="Times New Roman"/>
              </w:rPr>
              <w:t>«Б</w:t>
            </w:r>
            <w:proofErr w:type="gramEnd"/>
            <w:r w:rsidRPr="00C32ADF">
              <w:rPr>
                <w:rFonts w:ascii="Times New Roman" w:hAnsi="Times New Roman" w:cs="Times New Roman"/>
              </w:rPr>
              <w:t>аллада о фокусах шоколада»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Обобщающий урок по разделу.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 (по выбору); </w:t>
            </w:r>
          </w:p>
          <w:p w:rsidR="005943C2" w:rsidRPr="00880D95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осознанно текст художественного произведения «про себя»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2-1</w:t>
            </w:r>
          </w:p>
        </w:tc>
        <w:tc>
          <w:tcPr>
            <w:tcW w:w="5103" w:type="dxa"/>
          </w:tcPr>
          <w:p w:rsidR="005943C2" w:rsidRPr="00C32ADF" w:rsidRDefault="005943C2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Зарождение литературы.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Летопись</w:t>
            </w:r>
            <w:proofErr w:type="gramStart"/>
            <w:r w:rsidRPr="00C32ADF">
              <w:rPr>
                <w:rFonts w:ascii="Times New Roman" w:hAnsi="Times New Roman" w:cs="Times New Roman"/>
              </w:rPr>
              <w:t>.А</w:t>
            </w:r>
            <w:proofErr w:type="gramEnd"/>
            <w:r w:rsidRPr="00C32ADF">
              <w:rPr>
                <w:rFonts w:ascii="Times New Roman" w:hAnsi="Times New Roman" w:cs="Times New Roman"/>
              </w:rPr>
              <w:t>.С</w:t>
            </w:r>
            <w:proofErr w:type="spellEnd"/>
            <w:r w:rsidRPr="00C32ADF">
              <w:rPr>
                <w:rFonts w:ascii="Times New Roman" w:hAnsi="Times New Roman" w:cs="Times New Roman"/>
              </w:rPr>
              <w:t>. Пушкин «Борис Годунов»(отрывок)</w:t>
            </w:r>
          </w:p>
          <w:p w:rsidR="005943C2" w:rsidRPr="00C32ADF" w:rsidRDefault="005943C2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Н.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Кончаловская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«В монастырской келье узкой…»«Повесть временных лет. Расселение славян»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небольшое монологическое высказывание с опорой на авторский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события, героев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880D95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0D95">
              <w:rPr>
                <w:rFonts w:ascii="Times New Roman" w:hAnsi="Times New Roman" w:cs="Times New Roman"/>
                <w:sz w:val="24"/>
                <w:szCs w:val="24"/>
              </w:rPr>
              <w:t xml:space="preserve">- отличать древнерусские стихи от  </w:t>
            </w:r>
            <w:proofErr w:type="gramStart"/>
            <w:r w:rsidRPr="00880D95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20.09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27.09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Славяне и их просветители. «Изобретение славянской азбуки»</w:t>
            </w:r>
          </w:p>
          <w:p w:rsidR="005943C2" w:rsidRPr="00C32ADF" w:rsidRDefault="005943C2" w:rsidP="005C5C5B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« Деятельность Ярослава». « Поучение Владимира Мономаха детям»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Д. Герасимов «О поселянине и медведице»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план, участвовать в обсуждении итогов домашнего чтения;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творческие задания;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определять жанры древнерусской литературы по фрагментам текстов, составлять историю книги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Стихи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Симеон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Полоцкого и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Кариона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Истомина.  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2-2</w:t>
            </w:r>
          </w:p>
        </w:tc>
        <w:tc>
          <w:tcPr>
            <w:tcW w:w="5103" w:type="dxa"/>
          </w:tcPr>
          <w:p w:rsidR="005943C2" w:rsidRPr="00C32ADF" w:rsidRDefault="005943C2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Конец 18-века. Усадьба Аксаковых.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составлять небольшое монологическое высказывание с опорой на авторский текст;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 - оценивать события, героев произведения;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читать стихотворные произведения наизусть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С.Аксаков «Детские годы </w:t>
            </w:r>
            <w:proofErr w:type="spellStart"/>
            <w:proofErr w:type="gramStart"/>
            <w:r w:rsidRPr="00C32ADF">
              <w:rPr>
                <w:rFonts w:ascii="Times New Roman" w:hAnsi="Times New Roman" w:cs="Times New Roman"/>
              </w:rPr>
              <w:t>Багрова-внука</w:t>
            </w:r>
            <w:proofErr w:type="spellEnd"/>
            <w:proofErr w:type="gramEnd"/>
            <w:r w:rsidRPr="00C32A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4.10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А.Болотов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«Жизнь и приключения Андрея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Болотова</w:t>
            </w:r>
            <w:proofErr w:type="spellEnd"/>
            <w:r w:rsidRPr="00C32A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3-1</w:t>
            </w: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Статьи Н.Новикова из журнала «Детское чтение для сердца и разума»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отличие современных статей из детских журналов от изданий ранних периодов.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сравнивать построение нравоучительных статей;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 - соотносить текст с пословицами.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11.10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Детские стихи А. Шишкова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« Можно исправиться, когда твёрдо того захочешь»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123CBC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  <w:b/>
              </w:rPr>
              <w:t>Стартовая диагностика. Проверка техники чтения.</w:t>
            </w:r>
            <w:r w:rsidRPr="00C32ADF">
              <w:rPr>
                <w:rFonts w:ascii="Times New Roman" w:hAnsi="Times New Roman" w:cs="Times New Roman"/>
              </w:rPr>
              <w:t xml:space="preserve">   Зарождение становление детской литературы в 11-18вв.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отличие современных статей из детских журналов от изданий ранних периодов.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построение нравоучительных статей;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соотносить текст с пословицами. </w:t>
            </w:r>
          </w:p>
        </w:tc>
        <w:tc>
          <w:tcPr>
            <w:tcW w:w="1559" w:type="dxa"/>
          </w:tcPr>
          <w:p w:rsidR="005943C2" w:rsidRPr="00C32ADF" w:rsidRDefault="005943C2" w:rsidP="005C5C5B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30 мин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3-2</w:t>
            </w:r>
          </w:p>
        </w:tc>
        <w:tc>
          <w:tcPr>
            <w:tcW w:w="5103" w:type="dxa"/>
          </w:tcPr>
          <w:p w:rsidR="005943C2" w:rsidRPr="00C32ADF" w:rsidRDefault="005943C2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Москва начала 19 века.</w:t>
            </w:r>
          </w:p>
          <w:p w:rsidR="005943C2" w:rsidRPr="00C32ADF" w:rsidRDefault="005943C2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И. Крылов «Слон и Моська»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стихотворные произведения наизусть.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18.10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25.10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Крылов «Квартет» Характерные особенности жанра басни. Обобщение.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читать стихотворные произведения наизусть.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1828 год. Первая русская литературная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сказка</w:t>
            </w:r>
            <w:proofErr w:type="gramStart"/>
            <w:r w:rsidRPr="00C32ADF">
              <w:rPr>
                <w:rFonts w:ascii="Times New Roman" w:hAnsi="Times New Roman" w:cs="Times New Roman"/>
              </w:rPr>
              <w:t>.А</w:t>
            </w:r>
            <w:proofErr w:type="spellEnd"/>
            <w:proofErr w:type="gramEnd"/>
            <w:r w:rsidRPr="00C32ADF">
              <w:rPr>
                <w:rFonts w:ascii="Times New Roman" w:hAnsi="Times New Roman" w:cs="Times New Roman"/>
              </w:rPr>
              <w:t>. Погорельский «Чёрная курица…»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(Ч.1-3)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образ </w:t>
            </w:r>
            <w:proofErr w:type="spellStart"/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0D2FFB">
              <w:rPr>
                <w:rFonts w:cs="Times New Roman"/>
                <w:sz w:val="24"/>
                <w:szCs w:val="24"/>
              </w:rPr>
              <w:t>ѐ</w:t>
            </w: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ши,</w:t>
            </w:r>
            <w:proofErr w:type="spellEnd"/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пути проникновения в сказку;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стилизованный план;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делать выводы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D06902">
        <w:tc>
          <w:tcPr>
            <w:tcW w:w="15417" w:type="dxa"/>
            <w:gridSpan w:val="7"/>
          </w:tcPr>
          <w:p w:rsidR="00904CC5" w:rsidRPr="00C32ADF" w:rsidRDefault="00904CC5" w:rsidP="00A670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  <w:b/>
              </w:rPr>
              <w:t>Четверть 2.</w:t>
            </w: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4-1</w:t>
            </w: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 Погорельский «Чёрная курица…»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( Ч 4-6).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образ </w:t>
            </w:r>
            <w:proofErr w:type="spellStart"/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0D2FFB">
              <w:rPr>
                <w:rFonts w:cs="Times New Roman"/>
                <w:sz w:val="24"/>
                <w:szCs w:val="24"/>
              </w:rPr>
              <w:t>ѐ</w:t>
            </w: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ши,</w:t>
            </w:r>
            <w:proofErr w:type="spellEnd"/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пути проникновения в сказку;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составлять стилизованный план;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 - делать выводы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 мин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9.11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16.11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Лето 1831 года.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Как писать для детей?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А. С.Пушкин « Сказка о царе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C32ADF">
              <w:rPr>
                <w:rFonts w:ascii="Times New Roman" w:hAnsi="Times New Roman" w:cs="Times New Roman"/>
              </w:rPr>
              <w:t>…»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0D2FFB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FFB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А. С.Пушкин « Сказка о царе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C32ADF">
              <w:rPr>
                <w:rFonts w:ascii="Times New Roman" w:hAnsi="Times New Roman" w:cs="Times New Roman"/>
              </w:rPr>
              <w:t>…»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 мин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А. С.Пушкин « Сказка о царе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C32ADF">
              <w:rPr>
                <w:rFonts w:ascii="Times New Roman" w:hAnsi="Times New Roman" w:cs="Times New Roman"/>
              </w:rPr>
              <w:t>…»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4-2</w:t>
            </w: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Василий Жуковский «Спящая царевна»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23.11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В. Даль « Война грибов с ягодами»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А.Ишимова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«История России в рассказах для детей»</w:t>
            </w:r>
          </w:p>
        </w:tc>
        <w:tc>
          <w:tcPr>
            <w:tcW w:w="5103" w:type="dxa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957AA4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 w:val="restart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</w:rPr>
              <w:t>Мир природы приходит на страницы книг</w:t>
            </w:r>
            <w:r w:rsidRPr="00C32ADF">
              <w:rPr>
                <w:rFonts w:ascii="Times New Roman" w:hAnsi="Times New Roman" w:cs="Times New Roman"/>
                <w:b/>
              </w:rPr>
              <w:t>.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С. Аксаков «Детские годы </w:t>
            </w:r>
            <w:proofErr w:type="gramStart"/>
            <w:r w:rsidRPr="00C32ADF">
              <w:rPr>
                <w:rFonts w:ascii="Times New Roman" w:hAnsi="Times New Roman" w:cs="Times New Roman"/>
              </w:rPr>
              <w:t>Багрова</w:t>
            </w:r>
            <w:proofErr w:type="gramEnd"/>
            <w:r w:rsidRPr="00C32ADF">
              <w:rPr>
                <w:rFonts w:ascii="Times New Roman" w:hAnsi="Times New Roman" w:cs="Times New Roman"/>
              </w:rPr>
              <w:t xml:space="preserve"> - внука»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 xml:space="preserve">Стихи А.Плещеева, А.Толстого, А.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Майкова</w:t>
            </w:r>
            <w:proofErr w:type="spellEnd"/>
            <w:r w:rsidRPr="00C32ADF">
              <w:rPr>
                <w:rFonts w:ascii="Times New Roman" w:hAnsi="Times New Roman" w:cs="Times New Roman"/>
              </w:rPr>
              <w:t>, Ф.Тютчева о природе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читать осознанно текст художественного </w:t>
            </w:r>
            <w:r w:rsidRPr="0095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957AA4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>30 мин</w:t>
            </w:r>
          </w:p>
        </w:tc>
        <w:tc>
          <w:tcPr>
            <w:tcW w:w="1843" w:type="dxa"/>
            <w:gridSpan w:val="2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30.11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5-1</w:t>
            </w: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Н.Некрасов «Дедушка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Мазай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и зайцы».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6.12 </w:t>
            </w:r>
          </w:p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13.12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Школа в Ясной Поляне.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Учебные книги.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957AA4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  <w:p w:rsidR="005943C2" w:rsidRPr="00957AA4" w:rsidRDefault="005943C2" w:rsidP="00BA28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Л.Толстой «Два брата», «Как ходят деревья»</w:t>
            </w:r>
          </w:p>
          <w:p w:rsidR="005943C2" w:rsidRPr="00C32ADF" w:rsidRDefault="005943C2" w:rsidP="00123CBC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</w:t>
            </w:r>
            <w:r w:rsidRPr="00C32ADF">
              <w:rPr>
                <w:rFonts w:ascii="Times New Roman" w:hAnsi="Times New Roman" w:cs="Times New Roman"/>
                <w:b/>
              </w:rPr>
              <w:t>Проверочная работа № 1.</w:t>
            </w:r>
            <w:r w:rsidRPr="00C32A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 мин </w:t>
            </w:r>
          </w:p>
        </w:tc>
        <w:tc>
          <w:tcPr>
            <w:tcW w:w="1843" w:type="dxa"/>
            <w:gridSpan w:val="2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 w:val="restart"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5-2</w:t>
            </w: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К.Ушинский «Столица и губернский город»</w:t>
            </w:r>
          </w:p>
        </w:tc>
        <w:tc>
          <w:tcPr>
            <w:tcW w:w="5103" w:type="dxa"/>
            <w:vMerge w:val="restart"/>
          </w:tcPr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5943C2" w:rsidRDefault="005943C2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5943C2" w:rsidRPr="00957AA4" w:rsidRDefault="005943C2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5943C2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3C2" w:rsidRPr="00C32ADF" w:rsidTr="00904CC5">
        <w:tc>
          <w:tcPr>
            <w:tcW w:w="817" w:type="dxa"/>
            <w:vMerge/>
          </w:tcPr>
          <w:p w:rsidR="005943C2" w:rsidRPr="00C32ADF" w:rsidRDefault="005943C2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К.Ушинский «Жалобы зайки»</w:t>
            </w:r>
          </w:p>
          <w:p w:rsidR="005943C2" w:rsidRPr="00C32ADF" w:rsidRDefault="005943C2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А.Куприн «Слон»</w:t>
            </w:r>
          </w:p>
        </w:tc>
        <w:tc>
          <w:tcPr>
            <w:tcW w:w="5103" w:type="dxa"/>
            <w:vMerge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20.12 </w:t>
            </w:r>
          </w:p>
        </w:tc>
        <w:tc>
          <w:tcPr>
            <w:tcW w:w="992" w:type="dxa"/>
          </w:tcPr>
          <w:p w:rsidR="005943C2" w:rsidRPr="00C32ADF" w:rsidRDefault="005943C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5E663E">
        <w:tc>
          <w:tcPr>
            <w:tcW w:w="15417" w:type="dxa"/>
            <w:gridSpan w:val="7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  <w:b/>
              </w:rPr>
              <w:t>Четверть 3.</w:t>
            </w: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А.Куприн «Слон». </w:t>
            </w:r>
            <w:r w:rsidRPr="00C32AD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Обобщение по разделу. </w:t>
            </w:r>
          </w:p>
        </w:tc>
        <w:tc>
          <w:tcPr>
            <w:tcW w:w="5103" w:type="dxa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</w:t>
            </w:r>
            <w:r w:rsidRPr="0095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A33379" w:rsidRPr="00957AA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10.01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Л. Чарская « Записки маленькой гимназистки» Гл.1,4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определять тему и главную мысль произведения;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 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жанры художественной литературы; - находить в тексте точки зрения автора; </w:t>
            </w:r>
          </w:p>
          <w:p w:rsidR="00A33379" w:rsidRPr="00957AA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-раскрывать характер героя.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6-2</w:t>
            </w:r>
          </w:p>
        </w:tc>
        <w:tc>
          <w:tcPr>
            <w:tcW w:w="5103" w:type="dxa"/>
          </w:tcPr>
          <w:p w:rsidR="00A33379" w:rsidRPr="00C32ADF" w:rsidRDefault="00A33379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Л. Чарская « Записки маленькой гимназистки» Гл.8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Л. Чарская « Записки маленькой гимназистки»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Гл.10,11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17.01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Петроград. 1923 год. Редакция «Воробьи». Житков и Маршак.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Б. Житков «Морские истории»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24.01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7-2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К. Чуковский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«Серебряный герб»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Стихи  Д.Хармс,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Ю.Владимрова</w:t>
            </w:r>
            <w:proofErr w:type="spellEnd"/>
            <w:r w:rsidRPr="00C32ADF">
              <w:rPr>
                <w:rFonts w:ascii="Times New Roman" w:hAnsi="Times New Roman" w:cs="Times New Roman"/>
              </w:rPr>
              <w:t>, А.Введенского.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A33379" w:rsidRPr="00957AA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</w:t>
            </w:r>
          </w:p>
          <w:p w:rsidR="00A33379" w:rsidRPr="00957AA4" w:rsidRDefault="00A33379" w:rsidP="00BA28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31.01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Вокруг Маршала. С.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Сивоконь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«Уроки </w:t>
            </w:r>
          </w:p>
          <w:p w:rsidR="00A33379" w:rsidRPr="00C32ADF" w:rsidRDefault="00A33379" w:rsidP="006B55B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детских классиков» Е.Шварц «Два брата»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Е.Шварц «Два брата»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8-2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Е.Шварц «Два брата»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7.02 </w:t>
            </w:r>
          </w:p>
        </w:tc>
        <w:tc>
          <w:tcPr>
            <w:tcW w:w="992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Б.Галанов «Книжки про книжки».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наизусть; </w:t>
            </w:r>
          </w:p>
          <w:p w:rsidR="00A33379" w:rsidRPr="00957AA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AA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</w:t>
            </w:r>
          </w:p>
          <w:p w:rsidR="00A33379" w:rsidRPr="00957AA4" w:rsidRDefault="00A33379" w:rsidP="00BA28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14.02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А.Н.Толстой «Сказки и рассказы для детей»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9-2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М. Пришвин «Изобретатель»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С.Маршак «Сила жизни».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21.02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Стихи Р. Бёрнса и Р.Киплинга.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>Обобщение по разделу.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10-1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1928 год. Литературный утренник в</w:t>
            </w:r>
            <w:r w:rsidRPr="00C32ADF">
              <w:rPr>
                <w:rFonts w:ascii="Times New Roman" w:hAnsi="Times New Roman" w:cs="Times New Roman"/>
                <w:b/>
              </w:rPr>
              <w:t xml:space="preserve"> </w:t>
            </w:r>
            <w:r w:rsidRPr="00C32ADF">
              <w:rPr>
                <w:rFonts w:ascii="Times New Roman" w:hAnsi="Times New Roman" w:cs="Times New Roman"/>
              </w:rPr>
              <w:t>Сокольниках</w:t>
            </w:r>
            <w:r w:rsidRPr="00C32ADF">
              <w:rPr>
                <w:rFonts w:ascii="Times New Roman" w:hAnsi="Times New Roman" w:cs="Times New Roman"/>
                <w:b/>
              </w:rPr>
              <w:t xml:space="preserve">. </w:t>
            </w:r>
            <w:r w:rsidRPr="00C32ADF">
              <w:rPr>
                <w:rFonts w:ascii="Times New Roman" w:hAnsi="Times New Roman" w:cs="Times New Roman"/>
              </w:rPr>
              <w:t>В.Маяковский</w:t>
            </w:r>
          </w:p>
          <w:p w:rsidR="00904CC5" w:rsidRPr="00C32ADF" w:rsidRDefault="00904CC5" w:rsidP="00EC1187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«Сказка о Пете…»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904CC5" w:rsidRPr="00C32ADF" w:rsidRDefault="005943C2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10-2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  <w:b/>
              </w:rPr>
              <w:t>Проверочная работа № 2.</w:t>
            </w:r>
          </w:p>
          <w:p w:rsidR="00904CC5" w:rsidRPr="00C32ADF" w:rsidRDefault="00904CC5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«Снегирь»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 мин </w:t>
            </w:r>
          </w:p>
        </w:tc>
        <w:tc>
          <w:tcPr>
            <w:tcW w:w="1843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28.02 </w:t>
            </w:r>
          </w:p>
        </w:tc>
        <w:tc>
          <w:tcPr>
            <w:tcW w:w="992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Ю.Олеша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«Кукла с хорошим аппетитом»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осознанно текст 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характеризовать персонажей, их поведение, авторское отношение.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 - читать стихотворные произведения наизусть;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7.03 </w:t>
            </w: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Ю.Олеша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«Кукла с хорошим аппетитом»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11-2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Б. Галанов «Как найти город Трёх Толстяков?»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843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14.03 </w:t>
            </w:r>
          </w:p>
        </w:tc>
        <w:tc>
          <w:tcPr>
            <w:tcW w:w="992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2D2E25">
        <w:tc>
          <w:tcPr>
            <w:tcW w:w="15417" w:type="dxa"/>
            <w:gridSpan w:val="7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  <w:b/>
              </w:rPr>
              <w:t>Четверть 4.</w:t>
            </w: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12-1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«Дорогие мои мальчишки».</w:t>
            </w:r>
          </w:p>
        </w:tc>
        <w:tc>
          <w:tcPr>
            <w:tcW w:w="5103" w:type="dxa"/>
          </w:tcPr>
          <w:p w:rsidR="00A33379" w:rsidRPr="00454814" w:rsidRDefault="00A33379" w:rsidP="00904CC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читать осознанно текст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4.04 </w:t>
            </w: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 Гайдар «Тимур и его команда»</w:t>
            </w:r>
          </w:p>
        </w:tc>
        <w:tc>
          <w:tcPr>
            <w:tcW w:w="5103" w:type="dxa"/>
            <w:vMerge w:val="restart"/>
          </w:tcPr>
          <w:p w:rsidR="00A33379" w:rsidRDefault="00A33379" w:rsidP="0090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90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Pr="00454814" w:rsidRDefault="00A33379" w:rsidP="00904CC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читать осознанно текст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12-2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 Гайдар «Тимур и его команда»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А. Гайдар «Тимур и его команда»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701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Носов «Федина  задача».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В. Драгунский «Что любит Мишка»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произведения «про себя»;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главную мысль произведения;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текст;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делить текст на смысловые части, составлять его простой план;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персонажей, их поведение, авторское отношение;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 - читать стихотворные произведения наизусть;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литературы.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lastRenderedPageBreak/>
              <w:t>30 мин</w:t>
            </w:r>
          </w:p>
        </w:tc>
        <w:tc>
          <w:tcPr>
            <w:tcW w:w="1701" w:type="dxa"/>
            <w:vMerge w:val="restart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11.04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«Книжные именины» во Дворце пионеров. Стихи  Е.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Благиной</w:t>
            </w:r>
            <w:proofErr w:type="spellEnd"/>
            <w:r w:rsidRPr="00C32ADF">
              <w:rPr>
                <w:rFonts w:ascii="Times New Roman" w:hAnsi="Times New Roman" w:cs="Times New Roman"/>
              </w:rPr>
              <w:t>,</w:t>
            </w:r>
          </w:p>
          <w:p w:rsidR="00A33379" w:rsidRPr="00C32ADF" w:rsidRDefault="00A33379" w:rsidP="006B55B2">
            <w:pPr>
              <w:rPr>
                <w:rFonts w:ascii="Times New Roman" w:hAnsi="Times New Roman" w:cs="Times New Roman"/>
              </w:rPr>
            </w:pPr>
            <w:proofErr w:type="spellStart"/>
            <w:r w:rsidRPr="00C32ADF">
              <w:rPr>
                <w:rFonts w:ascii="Times New Roman" w:hAnsi="Times New Roman" w:cs="Times New Roman"/>
              </w:rPr>
              <w:t>Б.Заходера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, Э. </w:t>
            </w:r>
            <w:proofErr w:type="spellStart"/>
            <w:r w:rsidRPr="00C32ADF">
              <w:rPr>
                <w:rFonts w:ascii="Times New Roman" w:hAnsi="Times New Roman" w:cs="Times New Roman"/>
              </w:rPr>
              <w:t>Мошковской</w:t>
            </w:r>
            <w:proofErr w:type="spellEnd"/>
            <w:r w:rsidRPr="00C32A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13-2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Стихи Саши Чёрного, </w:t>
            </w:r>
            <w:proofErr w:type="gramStart"/>
            <w:r w:rsidRPr="00C32ADF">
              <w:rPr>
                <w:rFonts w:ascii="Times New Roman" w:hAnsi="Times New Roman" w:cs="Times New Roman"/>
              </w:rPr>
              <w:t>В</w:t>
            </w:r>
            <w:proofErr w:type="gramEnd"/>
            <w:r w:rsidRPr="00C32ADF">
              <w:rPr>
                <w:rFonts w:ascii="Times New Roman" w:hAnsi="Times New Roman" w:cs="Times New Roman"/>
              </w:rPr>
              <w:t xml:space="preserve"> Долиной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701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18.04 </w:t>
            </w:r>
          </w:p>
        </w:tc>
        <w:tc>
          <w:tcPr>
            <w:tcW w:w="1134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14-1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Г.Цыферов «Как лягушки пили чай».</w:t>
            </w:r>
          </w:p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Творчество Н.Матвеевой.</w:t>
            </w:r>
          </w:p>
        </w:tc>
        <w:tc>
          <w:tcPr>
            <w:tcW w:w="5103" w:type="dxa"/>
          </w:tcPr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характеризовать персонажей, их поведение, авторское отношение;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стихотворные произведения выразительно наизусть </w:t>
            </w:r>
          </w:p>
          <w:p w:rsidR="00A33379" w:rsidRPr="000B2BF4" w:rsidRDefault="00A33379" w:rsidP="00BA280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различать жанры художественной  литературы.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25.04</w:t>
            </w: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14-2</w:t>
            </w: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  <w:b/>
              </w:rPr>
              <w:t xml:space="preserve"> </w:t>
            </w:r>
            <w:r w:rsidRPr="00C32ADF">
              <w:rPr>
                <w:rFonts w:ascii="Times New Roman" w:hAnsi="Times New Roman" w:cs="Times New Roman"/>
              </w:rPr>
              <w:t xml:space="preserve">Пьеса-сказка С.Козлова «Снежный цветок» 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особенности жанра драматургии (пьесы-сказки), идею пьесы.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характеры героев;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инсценировать 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есу;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по ролям;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участвовать в обобщающей беседе</w:t>
            </w:r>
          </w:p>
          <w:p w:rsidR="00A33379" w:rsidRPr="00454814" w:rsidRDefault="00A33379" w:rsidP="00BA28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8F1712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  <w:b/>
              </w:rPr>
              <w:t xml:space="preserve"> </w:t>
            </w:r>
            <w:r w:rsidRPr="00C32ADF">
              <w:rPr>
                <w:rFonts w:ascii="Times New Roman" w:hAnsi="Times New Roman" w:cs="Times New Roman"/>
              </w:rPr>
              <w:t xml:space="preserve">Пьеса-сказка С.Козлова «Снежный цветок» 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701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CC5" w:rsidRPr="00C32ADF" w:rsidTr="00904CC5">
        <w:tc>
          <w:tcPr>
            <w:tcW w:w="817" w:type="dxa"/>
          </w:tcPr>
          <w:p w:rsidR="00904CC5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03" w:type="dxa"/>
          </w:tcPr>
          <w:p w:rsidR="00904CC5" w:rsidRPr="00C32ADF" w:rsidRDefault="00904CC5" w:rsidP="008F1712">
            <w:pPr>
              <w:rPr>
                <w:rFonts w:ascii="Times New Roman" w:hAnsi="Times New Roman" w:cs="Times New Roman"/>
                <w:b/>
              </w:rPr>
            </w:pPr>
            <w:r w:rsidRPr="00C32ADF">
              <w:rPr>
                <w:rFonts w:ascii="Times New Roman" w:hAnsi="Times New Roman" w:cs="Times New Roman"/>
                <w:b/>
              </w:rPr>
              <w:t>Промежуточная аттестация. Проверка техники чтения.</w:t>
            </w:r>
          </w:p>
        </w:tc>
        <w:tc>
          <w:tcPr>
            <w:tcW w:w="5103" w:type="dxa"/>
            <w:vMerge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 мин </w:t>
            </w:r>
          </w:p>
        </w:tc>
        <w:tc>
          <w:tcPr>
            <w:tcW w:w="1701" w:type="dxa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16.05 </w:t>
            </w:r>
          </w:p>
        </w:tc>
        <w:tc>
          <w:tcPr>
            <w:tcW w:w="1134" w:type="dxa"/>
            <w:gridSpan w:val="2"/>
          </w:tcPr>
          <w:p w:rsidR="00904CC5" w:rsidRPr="00C32ADF" w:rsidRDefault="00904CC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16-1</w:t>
            </w:r>
          </w:p>
        </w:tc>
        <w:tc>
          <w:tcPr>
            <w:tcW w:w="5103" w:type="dxa"/>
          </w:tcPr>
          <w:p w:rsidR="00A33379" w:rsidRPr="00C32ADF" w:rsidRDefault="00A33379" w:rsidP="00F7034E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Молодые детские писатели. Интервью с К. </w:t>
            </w:r>
            <w:proofErr w:type="gramStart"/>
            <w:r w:rsidRPr="00C32ADF">
              <w:rPr>
                <w:rFonts w:ascii="Times New Roman" w:hAnsi="Times New Roman" w:cs="Times New Roman"/>
              </w:rPr>
              <w:t>Драгунской</w:t>
            </w:r>
            <w:proofErr w:type="gramEnd"/>
            <w:r w:rsidRPr="00C32ADF">
              <w:rPr>
                <w:rFonts w:ascii="Times New Roman" w:hAnsi="Times New Roman" w:cs="Times New Roman"/>
              </w:rPr>
              <w:t>.</w:t>
            </w:r>
          </w:p>
          <w:p w:rsidR="00A33379" w:rsidRPr="00C32ADF" w:rsidRDefault="00A33379" w:rsidP="00F7034E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К.</w:t>
            </w:r>
            <w:proofErr w:type="gramStart"/>
            <w:r w:rsidRPr="00C32ADF">
              <w:rPr>
                <w:rFonts w:ascii="Times New Roman" w:hAnsi="Times New Roman" w:cs="Times New Roman"/>
              </w:rPr>
              <w:t>Драгунская</w:t>
            </w:r>
            <w:proofErr w:type="gramEnd"/>
            <w:r w:rsidRPr="00C32ADF">
              <w:rPr>
                <w:rFonts w:ascii="Times New Roman" w:hAnsi="Times New Roman" w:cs="Times New Roman"/>
              </w:rPr>
              <w:t xml:space="preserve"> «Крайний случай.»</w:t>
            </w:r>
          </w:p>
        </w:tc>
        <w:tc>
          <w:tcPr>
            <w:tcW w:w="5103" w:type="dxa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особенности жанра драматургии (пьесы-сказки), идею пьесы.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характеры героев;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инсценировать 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есу;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по ролям;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участвовать в обобщающей беседе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701" w:type="dxa"/>
            <w:vMerge w:val="restart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23.05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К.Драгунская  «Ерунда на постном масле».</w:t>
            </w:r>
          </w:p>
        </w:tc>
        <w:tc>
          <w:tcPr>
            <w:tcW w:w="5103" w:type="dxa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особенности жанра драматургии (пьесы-сказки), идею пьесы.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характеры героев;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инсценировать 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есу;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по ролям;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участвовать в обобщающей беседе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16-2</w:t>
            </w:r>
          </w:p>
        </w:tc>
        <w:tc>
          <w:tcPr>
            <w:tcW w:w="5103" w:type="dxa"/>
          </w:tcPr>
          <w:p w:rsidR="00A33379" w:rsidRPr="00C32ADF" w:rsidRDefault="00A33379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Интервью с </w:t>
            </w:r>
            <w:proofErr w:type="spellStart"/>
            <w:r w:rsidRPr="00C32ADF">
              <w:rPr>
                <w:rFonts w:ascii="Times New Roman" w:hAnsi="Times New Roman" w:cs="Times New Roman"/>
              </w:rPr>
              <w:t>Тимом</w:t>
            </w:r>
            <w:proofErr w:type="spellEnd"/>
            <w:r w:rsidRPr="00C32ADF">
              <w:rPr>
                <w:rFonts w:ascii="Times New Roman" w:hAnsi="Times New Roman" w:cs="Times New Roman"/>
              </w:rPr>
              <w:t xml:space="preserve"> Собакиным. Тим Собакин «цвет ветра».</w:t>
            </w:r>
          </w:p>
        </w:tc>
        <w:tc>
          <w:tcPr>
            <w:tcW w:w="5103" w:type="dxa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особенности жанра драматургии (пьесы-сказки), идею пьесы.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характеры героев;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инсценировать 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есу; 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по ролям; </w:t>
            </w:r>
          </w:p>
          <w:p w:rsidR="00A33379" w:rsidRPr="00454814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814">
              <w:rPr>
                <w:rFonts w:ascii="Times New Roman" w:hAnsi="Times New Roman" w:cs="Times New Roman"/>
                <w:sz w:val="24"/>
                <w:szCs w:val="24"/>
              </w:rPr>
              <w:t>- участвовать в обобщающей беседе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 w:val="restart"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30.05 </w:t>
            </w:r>
          </w:p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F7034E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 xml:space="preserve"> Эпилог. Письмо к читателям.</w:t>
            </w:r>
          </w:p>
        </w:tc>
        <w:tc>
          <w:tcPr>
            <w:tcW w:w="5103" w:type="dxa"/>
          </w:tcPr>
          <w:p w:rsidR="00A33379" w:rsidRPr="00510EA0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>- 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выборочно, цитировать тексты</w:t>
            </w: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 xml:space="preserve"> - замечать философский подтекст в содержании произведения, настроение, размышления автора; </w:t>
            </w:r>
          </w:p>
          <w:p w:rsidR="00A33379" w:rsidRPr="00510EA0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 xml:space="preserve"> - выразить письменно свои впечатления 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 w:val="restart"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5103" w:type="dxa"/>
          </w:tcPr>
          <w:p w:rsidR="00A33379" w:rsidRPr="00C32ADF" w:rsidRDefault="00A33379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Внеклассное чтение. « О чём можно, о чём хочется читать».</w:t>
            </w:r>
          </w:p>
        </w:tc>
        <w:tc>
          <w:tcPr>
            <w:tcW w:w="5103" w:type="dxa"/>
            <w:vMerge w:val="restart"/>
          </w:tcPr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>- 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выборочно, цитировать тексты</w:t>
            </w:r>
          </w:p>
          <w:p w:rsidR="00A33379" w:rsidRDefault="00A33379" w:rsidP="00BA2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 xml:space="preserve">- замечать философский подтекст в содержании произведения, настроение,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автора; </w:t>
            </w:r>
          </w:p>
          <w:p w:rsidR="00A33379" w:rsidRPr="00510EA0" w:rsidRDefault="00A33379" w:rsidP="00BA28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0EA0">
              <w:rPr>
                <w:rFonts w:ascii="Times New Roman" w:hAnsi="Times New Roman" w:cs="Times New Roman"/>
                <w:sz w:val="24"/>
                <w:szCs w:val="24"/>
              </w:rPr>
              <w:t xml:space="preserve"> - выразить письменно свои впечатления </w:t>
            </w: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30 мин</w:t>
            </w:r>
          </w:p>
        </w:tc>
        <w:tc>
          <w:tcPr>
            <w:tcW w:w="1701" w:type="dxa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379" w:rsidRPr="00C32ADF" w:rsidTr="00904CC5">
        <w:tc>
          <w:tcPr>
            <w:tcW w:w="817" w:type="dxa"/>
            <w:vMerge/>
          </w:tcPr>
          <w:p w:rsidR="00A33379" w:rsidRPr="00C32ADF" w:rsidRDefault="00A33379" w:rsidP="00A67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33379" w:rsidRPr="00C32ADF" w:rsidRDefault="00A33379" w:rsidP="00A670AF">
            <w:pPr>
              <w:rPr>
                <w:rFonts w:ascii="Times New Roman" w:hAnsi="Times New Roman" w:cs="Times New Roman"/>
              </w:rPr>
            </w:pPr>
            <w:r w:rsidRPr="00C32ADF">
              <w:rPr>
                <w:rFonts w:ascii="Times New Roman" w:hAnsi="Times New Roman" w:cs="Times New Roman"/>
              </w:rPr>
              <w:t>Внеклассное чтение. « О чём можно, о чём хочется читать».</w:t>
            </w:r>
          </w:p>
        </w:tc>
        <w:tc>
          <w:tcPr>
            <w:tcW w:w="5103" w:type="dxa"/>
            <w:vMerge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:rsidR="00A33379" w:rsidRPr="00C32ADF" w:rsidRDefault="00A33379" w:rsidP="009A42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33379" w:rsidRPr="00C32ADF" w:rsidRDefault="00A3337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170D" w:rsidRPr="00C32ADF" w:rsidRDefault="00D63B78" w:rsidP="00AC77BB">
      <w:pPr>
        <w:spacing w:after="0" w:line="240" w:lineRule="auto"/>
        <w:rPr>
          <w:color w:val="000000"/>
        </w:rPr>
      </w:pPr>
      <w:bookmarkStart w:id="0" w:name="_GoBack"/>
      <w:r w:rsidRPr="00C32ADF">
        <w:rPr>
          <w:rFonts w:ascii="Times New Roman" w:hAnsi="Times New Roman" w:cs="Times New Roman"/>
          <w:color w:val="FF0000"/>
        </w:rPr>
        <w:t xml:space="preserve"> </w:t>
      </w:r>
      <w:bookmarkEnd w:id="0"/>
      <w:r w:rsidR="00AC77BB" w:rsidRPr="00C32ADF">
        <w:rPr>
          <w:rFonts w:ascii="Times New Roman" w:hAnsi="Times New Roman" w:cs="Times New Roman"/>
          <w:b/>
        </w:rPr>
        <w:t xml:space="preserve"> </w:t>
      </w:r>
    </w:p>
    <w:p w:rsidR="0013170D" w:rsidRPr="00C32ADF" w:rsidRDefault="0013170D" w:rsidP="003929B8">
      <w:pPr>
        <w:pStyle w:val="a4"/>
        <w:spacing w:after="0" w:line="240" w:lineRule="auto"/>
        <w:rPr>
          <w:rFonts w:ascii="Times New Roman" w:hAnsi="Times New Roman"/>
          <w:color w:val="FF0000"/>
        </w:rPr>
      </w:pPr>
    </w:p>
    <w:sectPr w:rsidR="0013170D" w:rsidRPr="00C32ADF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7265A6"/>
    <w:multiLevelType w:val="hybridMultilevel"/>
    <w:tmpl w:val="DB8C4D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C900A0"/>
    <w:multiLevelType w:val="hybridMultilevel"/>
    <w:tmpl w:val="3B3E4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05897"/>
    <w:multiLevelType w:val="multilevel"/>
    <w:tmpl w:val="C780048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02560"/>
    <w:multiLevelType w:val="hybridMultilevel"/>
    <w:tmpl w:val="0DE4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F24"/>
    <w:rsid w:val="00025C1B"/>
    <w:rsid w:val="00086E2C"/>
    <w:rsid w:val="000C445E"/>
    <w:rsid w:val="000C4653"/>
    <w:rsid w:val="000E4804"/>
    <w:rsid w:val="00121704"/>
    <w:rsid w:val="00123CBC"/>
    <w:rsid w:val="0013170D"/>
    <w:rsid w:val="00181A03"/>
    <w:rsid w:val="001C0415"/>
    <w:rsid w:val="001E0809"/>
    <w:rsid w:val="00204A1C"/>
    <w:rsid w:val="002107D3"/>
    <w:rsid w:val="00236272"/>
    <w:rsid w:val="002A028E"/>
    <w:rsid w:val="002B1147"/>
    <w:rsid w:val="00303992"/>
    <w:rsid w:val="003519AC"/>
    <w:rsid w:val="003929B8"/>
    <w:rsid w:val="003B7A9B"/>
    <w:rsid w:val="003C4569"/>
    <w:rsid w:val="003E30A9"/>
    <w:rsid w:val="004218B6"/>
    <w:rsid w:val="00422C4A"/>
    <w:rsid w:val="004842B1"/>
    <w:rsid w:val="004A1E91"/>
    <w:rsid w:val="004F7CF8"/>
    <w:rsid w:val="005172F3"/>
    <w:rsid w:val="0053728F"/>
    <w:rsid w:val="005575F5"/>
    <w:rsid w:val="00563963"/>
    <w:rsid w:val="00592369"/>
    <w:rsid w:val="005943C2"/>
    <w:rsid w:val="005A1936"/>
    <w:rsid w:val="005C5C5B"/>
    <w:rsid w:val="005D3A05"/>
    <w:rsid w:val="0065090E"/>
    <w:rsid w:val="00676216"/>
    <w:rsid w:val="006B45E0"/>
    <w:rsid w:val="006B55B2"/>
    <w:rsid w:val="006B7148"/>
    <w:rsid w:val="006D6518"/>
    <w:rsid w:val="006E1875"/>
    <w:rsid w:val="006F3F2E"/>
    <w:rsid w:val="006F5F09"/>
    <w:rsid w:val="00707B0F"/>
    <w:rsid w:val="007778CA"/>
    <w:rsid w:val="00787064"/>
    <w:rsid w:val="007B7FF3"/>
    <w:rsid w:val="007E7F1F"/>
    <w:rsid w:val="008B1FBF"/>
    <w:rsid w:val="008C2120"/>
    <w:rsid w:val="008D4E26"/>
    <w:rsid w:val="008F1712"/>
    <w:rsid w:val="00901AEB"/>
    <w:rsid w:val="00904CC5"/>
    <w:rsid w:val="009705CA"/>
    <w:rsid w:val="00985539"/>
    <w:rsid w:val="00995E9C"/>
    <w:rsid w:val="009D4BC4"/>
    <w:rsid w:val="009E5580"/>
    <w:rsid w:val="00A005B9"/>
    <w:rsid w:val="00A20C21"/>
    <w:rsid w:val="00A33379"/>
    <w:rsid w:val="00A43749"/>
    <w:rsid w:val="00A66D00"/>
    <w:rsid w:val="00A670AF"/>
    <w:rsid w:val="00A71F3D"/>
    <w:rsid w:val="00A9553F"/>
    <w:rsid w:val="00AA2FAD"/>
    <w:rsid w:val="00AC77BB"/>
    <w:rsid w:val="00B21B25"/>
    <w:rsid w:val="00B268C0"/>
    <w:rsid w:val="00B43F24"/>
    <w:rsid w:val="00B54969"/>
    <w:rsid w:val="00B74FCF"/>
    <w:rsid w:val="00BB2F1E"/>
    <w:rsid w:val="00BB6DAD"/>
    <w:rsid w:val="00BF08D2"/>
    <w:rsid w:val="00C32ADF"/>
    <w:rsid w:val="00C337C0"/>
    <w:rsid w:val="00C6086A"/>
    <w:rsid w:val="00C73A45"/>
    <w:rsid w:val="00C84CCC"/>
    <w:rsid w:val="00CA79A2"/>
    <w:rsid w:val="00CF4DE0"/>
    <w:rsid w:val="00D366C5"/>
    <w:rsid w:val="00D63B78"/>
    <w:rsid w:val="00DB6812"/>
    <w:rsid w:val="00DB6BC6"/>
    <w:rsid w:val="00DC2695"/>
    <w:rsid w:val="00E26698"/>
    <w:rsid w:val="00E3772E"/>
    <w:rsid w:val="00E95845"/>
    <w:rsid w:val="00EA1CA6"/>
    <w:rsid w:val="00EC1187"/>
    <w:rsid w:val="00ED2143"/>
    <w:rsid w:val="00EE10B1"/>
    <w:rsid w:val="00EE1DF4"/>
    <w:rsid w:val="00EE2451"/>
    <w:rsid w:val="00F107F6"/>
    <w:rsid w:val="00F379BF"/>
    <w:rsid w:val="00F46BF6"/>
    <w:rsid w:val="00F7034E"/>
    <w:rsid w:val="00FB6374"/>
    <w:rsid w:val="00FC1C75"/>
    <w:rsid w:val="00FE72F2"/>
    <w:rsid w:val="00FF7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styleId="a7">
    <w:name w:val="Hyperlink"/>
    <w:rsid w:val="00A71F3D"/>
    <w:rPr>
      <w:color w:val="0000FF"/>
      <w:u w:val="single"/>
    </w:rPr>
  </w:style>
  <w:style w:type="paragraph" w:customStyle="1" w:styleId="1">
    <w:name w:val="Абзац списка1"/>
    <w:basedOn w:val="a"/>
    <w:qFormat/>
    <w:rsid w:val="00A71F3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Основной текст_"/>
    <w:link w:val="10"/>
    <w:rsid w:val="00F379BF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4">
    <w:name w:val="Основной текст (4)_"/>
    <w:link w:val="40"/>
    <w:rsid w:val="00F379BF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41">
    <w:name w:val="Основной текст (4) + Малые прописные"/>
    <w:rsid w:val="00F379B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0pt">
    <w:name w:val="Основной текст + 9 pt;Интервал 0 pt"/>
    <w:rsid w:val="00F379B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Основной текст + 9;5 pt;Полужирный;Курсив;Интервал 0 pt"/>
    <w:rsid w:val="00F379BF"/>
    <w:rPr>
      <w:rFonts w:ascii="Arial" w:eastAsia="Arial" w:hAnsi="Arial" w:cs="Arial"/>
      <w:b/>
      <w:bCs/>
      <w:i/>
      <w:iCs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Заголовок №2_"/>
    <w:link w:val="20"/>
    <w:rsid w:val="00F379BF"/>
    <w:rPr>
      <w:rFonts w:ascii="Arial" w:eastAsia="Arial" w:hAnsi="Arial" w:cs="Arial"/>
      <w:b/>
      <w:bCs/>
      <w:i/>
      <w:iCs/>
      <w:spacing w:val="4"/>
      <w:sz w:val="19"/>
      <w:szCs w:val="19"/>
      <w:shd w:val="clear" w:color="auto" w:fill="FFFFFF"/>
    </w:rPr>
  </w:style>
  <w:style w:type="character" w:customStyle="1" w:styleId="3">
    <w:name w:val="Подпись к таблице (3)_"/>
    <w:link w:val="30"/>
    <w:rsid w:val="00F379BF"/>
    <w:rPr>
      <w:rFonts w:ascii="Arial" w:eastAsia="Arial" w:hAnsi="Arial" w:cs="Arial"/>
      <w:b/>
      <w:bCs/>
      <w:spacing w:val="5"/>
      <w:sz w:val="19"/>
      <w:szCs w:val="19"/>
      <w:shd w:val="clear" w:color="auto" w:fill="FFFFFF"/>
    </w:rPr>
  </w:style>
  <w:style w:type="character" w:customStyle="1" w:styleId="31">
    <w:name w:val="Колонтитул (3)_"/>
    <w:link w:val="32"/>
    <w:rsid w:val="00F379BF"/>
    <w:rPr>
      <w:rFonts w:ascii="Arial" w:eastAsia="Arial" w:hAnsi="Arial" w:cs="Arial"/>
      <w:b/>
      <w:bCs/>
      <w:spacing w:val="5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8"/>
    <w:rsid w:val="00F379BF"/>
    <w:pPr>
      <w:widowControl w:val="0"/>
      <w:shd w:val="clear" w:color="auto" w:fill="FFFFFF"/>
      <w:spacing w:before="300" w:after="0" w:line="250" w:lineRule="exact"/>
      <w:jc w:val="both"/>
    </w:pPr>
    <w:rPr>
      <w:rFonts w:ascii="Arial" w:eastAsia="Arial" w:hAnsi="Arial" w:cs="Arial"/>
      <w:spacing w:val="2"/>
      <w:sz w:val="20"/>
      <w:szCs w:val="20"/>
    </w:rPr>
  </w:style>
  <w:style w:type="paragraph" w:customStyle="1" w:styleId="40">
    <w:name w:val="Основной текст (4)"/>
    <w:basedOn w:val="a"/>
    <w:link w:val="4"/>
    <w:rsid w:val="00F379BF"/>
    <w:pPr>
      <w:widowControl w:val="0"/>
      <w:shd w:val="clear" w:color="auto" w:fill="FFFFFF"/>
      <w:spacing w:before="600" w:after="240" w:line="0" w:lineRule="atLeast"/>
      <w:jc w:val="center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20">
    <w:name w:val="Заголовок №2"/>
    <w:basedOn w:val="a"/>
    <w:link w:val="2"/>
    <w:rsid w:val="00F379BF"/>
    <w:pPr>
      <w:widowControl w:val="0"/>
      <w:shd w:val="clear" w:color="auto" w:fill="FFFFFF"/>
      <w:spacing w:before="240" w:after="0" w:line="259" w:lineRule="exact"/>
      <w:ind w:firstLine="540"/>
      <w:jc w:val="both"/>
      <w:outlineLvl w:val="1"/>
    </w:pPr>
    <w:rPr>
      <w:rFonts w:ascii="Arial" w:eastAsia="Arial" w:hAnsi="Arial" w:cs="Arial"/>
      <w:b/>
      <w:bCs/>
      <w:i/>
      <w:iCs/>
      <w:spacing w:val="4"/>
      <w:sz w:val="19"/>
      <w:szCs w:val="19"/>
    </w:rPr>
  </w:style>
  <w:style w:type="paragraph" w:customStyle="1" w:styleId="30">
    <w:name w:val="Подпись к таблице (3)"/>
    <w:basedOn w:val="a"/>
    <w:link w:val="3"/>
    <w:rsid w:val="00F379B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9"/>
      <w:szCs w:val="19"/>
    </w:rPr>
  </w:style>
  <w:style w:type="paragraph" w:customStyle="1" w:styleId="32">
    <w:name w:val="Колонтитул (3)"/>
    <w:basedOn w:val="a"/>
    <w:link w:val="31"/>
    <w:rsid w:val="00F379B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9"/>
      <w:szCs w:val="19"/>
    </w:rPr>
  </w:style>
  <w:style w:type="character" w:customStyle="1" w:styleId="apple-converted-space">
    <w:name w:val="apple-converted-space"/>
    <w:basedOn w:val="a0"/>
    <w:rsid w:val="009705CA"/>
  </w:style>
  <w:style w:type="character" w:customStyle="1" w:styleId="s1">
    <w:name w:val="s1"/>
    <w:basedOn w:val="a0"/>
    <w:rsid w:val="009705CA"/>
  </w:style>
  <w:style w:type="paragraph" w:customStyle="1" w:styleId="p3">
    <w:name w:val="p3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9705CA"/>
  </w:style>
  <w:style w:type="paragraph" w:customStyle="1" w:styleId="p12">
    <w:name w:val="p12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9705CA"/>
  </w:style>
  <w:style w:type="character" w:customStyle="1" w:styleId="s10">
    <w:name w:val="s10"/>
    <w:basedOn w:val="a0"/>
    <w:rsid w:val="009705CA"/>
  </w:style>
  <w:style w:type="character" w:customStyle="1" w:styleId="s11">
    <w:name w:val="s11"/>
    <w:basedOn w:val="a0"/>
    <w:rsid w:val="009705CA"/>
  </w:style>
  <w:style w:type="paragraph" w:customStyle="1" w:styleId="p13">
    <w:name w:val="p13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705CA"/>
  </w:style>
  <w:style w:type="character" w:customStyle="1" w:styleId="s13">
    <w:name w:val="s13"/>
    <w:basedOn w:val="a0"/>
    <w:rsid w:val="009705CA"/>
  </w:style>
  <w:style w:type="paragraph" w:customStyle="1" w:styleId="p15">
    <w:name w:val="p15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31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8D4E26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locked/>
    <w:rsid w:val="008D4E26"/>
    <w:rPr>
      <w:rFonts w:ascii="Calibri" w:eastAsia="Calibri" w:hAnsi="Calibri" w:cs="Times New Roman"/>
      <w:lang w:val="en-US" w:bidi="en-US"/>
    </w:rPr>
  </w:style>
  <w:style w:type="character" w:customStyle="1" w:styleId="rvts6">
    <w:name w:val="rvts6"/>
    <w:basedOn w:val="a0"/>
    <w:rsid w:val="008D4E26"/>
  </w:style>
  <w:style w:type="paragraph" w:customStyle="1" w:styleId="11">
    <w:name w:val="Без интервала1"/>
    <w:rsid w:val="008D4E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9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XP GAME 2008</cp:lastModifiedBy>
  <cp:revision>23</cp:revision>
  <dcterms:created xsi:type="dcterms:W3CDTF">2016-08-19T16:26:00Z</dcterms:created>
  <dcterms:modified xsi:type="dcterms:W3CDTF">2016-11-19T19:42:00Z</dcterms:modified>
</cp:coreProperties>
</file>